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723C4F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39.55pt;margin-top:-37.1pt;width:70.25pt;height:85.3pt;z-index:-251657216;mso-position-horizontal-relative:text;mso-position-vertical-relative:text;mso-width-relative:page;mso-height-relative:page">
            <v:imagedata r:id="rId8" o:title="IMG_0514-Editar2pp2" croptop="3259f" cropbottom="7996f" cropleft="4344f" cropright="4883f"/>
          </v:shape>
        </w:pict>
      </w:r>
      <w:r w:rsidR="00A9387B">
        <w:rPr>
          <w:rFonts w:ascii="Azo Sans" w:hAnsi="Azo Sans" w:cs="Arial"/>
          <w:b/>
          <w:sz w:val="30"/>
        </w:rPr>
        <w:t>TIBERIO KERNZ RUIZ</w:t>
      </w:r>
      <w:bookmarkStart w:id="0" w:name="_GoBack"/>
      <w:bookmarkEnd w:id="0"/>
    </w:p>
    <w:p w:rsidR="0074676E" w:rsidRDefault="00A9387B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Director de Área</w:t>
      </w:r>
      <w:r w:rsidR="0074676E">
        <w:rPr>
          <w:rFonts w:ascii="Azo Sans" w:hAnsi="Azo Sans" w:cs="Arial"/>
        </w:rPr>
        <w:t xml:space="preserve"> </w:t>
      </w:r>
    </w:p>
    <w:p w:rsidR="00B612F4" w:rsidRDefault="00A9387B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Director de Planeación, Administración y Finanzas</w:t>
      </w:r>
      <w:r w:rsidR="008517A3">
        <w:rPr>
          <w:rFonts w:ascii="Azo Sans" w:hAnsi="Azo Sans" w:cs="Arial"/>
        </w:rPr>
        <w:t xml:space="preserve"> </w:t>
      </w:r>
    </w:p>
    <w:p w:rsidR="0074676E" w:rsidRDefault="00B612F4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 Comisión Estatal de Desarrollo de Suelo y Vivienda (CODESVI)</w:t>
      </w:r>
      <w:r w:rsidR="0074676E">
        <w:rPr>
          <w:rFonts w:ascii="Azo Sans" w:hAnsi="Azo Sans" w:cs="Arial"/>
        </w:rPr>
        <w:t xml:space="preserve"> </w:t>
      </w:r>
    </w:p>
    <w:p w:rsidR="0074676E" w:rsidRDefault="00A9387B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16 de octubre de 2015</w:t>
      </w:r>
      <w:r w:rsidR="008517A3">
        <w:rPr>
          <w:rFonts w:ascii="Azo Sans" w:hAnsi="Azo Sans" w:cs="Arial"/>
        </w:rPr>
        <w:t xml:space="preserve"> </w:t>
      </w:r>
      <w:r w:rsidR="0074676E" w:rsidRPr="003D7B72">
        <w:rPr>
          <w:rFonts w:ascii="Azo Sans" w:hAnsi="Azo Sans" w:cs="Arial"/>
        </w:rPr>
        <w:t>a la fecha.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9"/>
          <w:footerReference w:type="default" r:id="rId10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A9387B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A9387B" w:rsidRPr="00A9387B" w:rsidRDefault="00A9387B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A9387B">
        <w:rPr>
          <w:rFonts w:ascii="Azo Sans" w:hAnsi="Azo Sans" w:cs="Arial"/>
        </w:rPr>
        <w:t xml:space="preserve">Av. Resurgimiento No. 87 Edificio “B” </w:t>
      </w:r>
    </w:p>
    <w:p w:rsidR="00A9387B" w:rsidRPr="00A9387B" w:rsidRDefault="00A9387B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A9387B">
        <w:rPr>
          <w:rFonts w:ascii="Azo Sans" w:hAnsi="Azo Sans" w:cs="Arial"/>
        </w:rPr>
        <w:t xml:space="preserve">Colonia Prado </w:t>
      </w:r>
    </w:p>
    <w:p w:rsidR="0074676E" w:rsidRPr="00A9387B" w:rsidRDefault="00A9387B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A9387B">
        <w:rPr>
          <w:rFonts w:ascii="Azo Sans" w:hAnsi="Azo Sans" w:cs="Arial"/>
        </w:rPr>
        <w:t>C.P. 24530</w:t>
      </w:r>
    </w:p>
    <w:p w:rsidR="008517A3" w:rsidRDefault="00A9387B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San Francisco de Campeche, Campeche</w:t>
      </w:r>
    </w:p>
    <w:p w:rsidR="0074676E" w:rsidRDefault="0074676E" w:rsidP="00A9387B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>01 (981)</w:t>
      </w:r>
      <w:r w:rsidR="00A9387B">
        <w:rPr>
          <w:rFonts w:ascii="Azo Sans" w:hAnsi="Azo Sans" w:cs="Arial"/>
        </w:rPr>
        <w:t xml:space="preserve"> 127 3320</w:t>
      </w:r>
      <w:r w:rsidRPr="00BE46EF">
        <w:rPr>
          <w:rFonts w:ascii="Azo Sans" w:hAnsi="Azo Sans" w:cs="Arial"/>
        </w:rPr>
        <w:t xml:space="preserve"> 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A918C8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hyperlink r:id="rId11" w:history="1">
        <w:r w:rsidR="00A9387B" w:rsidRPr="00AD4451">
          <w:rPr>
            <w:rStyle w:val="Hipervnculo"/>
            <w:rFonts w:ascii="Azo Sans" w:hAnsi="Azo Sans" w:cs="Arial"/>
          </w:rPr>
          <w:t>Kernz.tiberio@codesvi.gob.mx</w:t>
        </w:r>
      </w:hyperlink>
    </w:p>
    <w:p w:rsidR="00A9387B" w:rsidRDefault="00A9387B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A9387B" w:rsidRDefault="0074676E" w:rsidP="00A9387B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A9387B" w:rsidRDefault="00A9387B" w:rsidP="00A9387B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position w:val="1"/>
        </w:rPr>
      </w:pPr>
      <w:r w:rsidRPr="00A9387B">
        <w:rPr>
          <w:rFonts w:ascii="Azo Sans" w:hAnsi="Azo Sans" w:cs="Arial"/>
          <w:position w:val="1"/>
        </w:rPr>
        <w:t>Posgrado</w:t>
      </w:r>
      <w:r>
        <w:rPr>
          <w:rFonts w:ascii="Azo Sans" w:hAnsi="Azo Sans" w:cs="Arial"/>
          <w:position w:val="1"/>
        </w:rPr>
        <w:t xml:space="preserve"> en Administración de Negocios</w:t>
      </w:r>
    </w:p>
    <w:p w:rsidR="00A9387B" w:rsidRPr="00A9387B" w:rsidRDefault="00A9387B" w:rsidP="00A9387B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position w:val="1"/>
        </w:rPr>
      </w:pP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A9387B" w:rsidRDefault="00A9387B" w:rsidP="00A9387B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>
        <w:rPr>
          <w:rFonts w:ascii="Azo Sans" w:hAnsi="Azo Sans" w:cs="Arial"/>
          <w:bCs/>
        </w:rPr>
        <w:t xml:space="preserve"> Director de Planeación, Administración y Finanzas.</w:t>
      </w:r>
    </w:p>
    <w:p w:rsidR="00A9387B" w:rsidRDefault="00A9387B" w:rsidP="00A9387B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>
        <w:rPr>
          <w:rFonts w:ascii="Azo Sans" w:hAnsi="Azo Sans" w:cs="Arial"/>
          <w:bCs/>
        </w:rPr>
        <w:t xml:space="preserve"> 2015- a la fecha</w:t>
      </w:r>
    </w:p>
    <w:p w:rsidR="00A9387B" w:rsidRPr="00A9387B" w:rsidRDefault="00A9387B" w:rsidP="00A9387B">
      <w:pPr>
        <w:spacing w:after="0" w:line="240" w:lineRule="auto"/>
        <w:ind w:left="-284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>
        <w:rPr>
          <w:rFonts w:ascii="Azo Sans" w:hAnsi="Azo Sans" w:cs="Arial"/>
          <w:b/>
        </w:rPr>
        <w:t xml:space="preserve"> </w:t>
      </w:r>
      <w:r w:rsidRPr="00A9387B">
        <w:rPr>
          <w:rFonts w:ascii="Azo Sans" w:hAnsi="Azo Sans" w:cs="Arial"/>
        </w:rPr>
        <w:t>Comisión Estatal de Desarrollo de Suelo y Vivienda</w:t>
      </w:r>
      <w:r>
        <w:rPr>
          <w:rFonts w:ascii="Azo Sans" w:hAnsi="Azo Sans" w:cs="Arial"/>
        </w:rPr>
        <w:t>.</w:t>
      </w:r>
    </w:p>
    <w:p w:rsidR="00A9387B" w:rsidRDefault="00A9387B" w:rsidP="00A9387B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B612F4">
        <w:rPr>
          <w:rFonts w:ascii="Azo Sans" w:hAnsi="Azo Sans" w:cs="Arial"/>
          <w:b/>
          <w:bCs/>
        </w:rPr>
        <w:t xml:space="preserve"> </w:t>
      </w:r>
      <w:r w:rsidR="004668D2" w:rsidRPr="004668D2">
        <w:rPr>
          <w:rFonts w:ascii="Azo Sans" w:hAnsi="Azo Sans" w:cs="Arial"/>
          <w:bCs/>
        </w:rPr>
        <w:t>A</w:t>
      </w:r>
      <w:r w:rsidR="004668D2" w:rsidRPr="00B612F4">
        <w:rPr>
          <w:rFonts w:ascii="Azo Sans" w:hAnsi="Azo Sans" w:cs="Arial"/>
          <w:bCs/>
        </w:rPr>
        <w:t>dministrativo</w:t>
      </w:r>
      <w:r>
        <w:rPr>
          <w:rFonts w:ascii="Azo Sans" w:hAnsi="Azo Sans" w:cs="Arial"/>
          <w:b/>
          <w:bCs/>
        </w:rPr>
        <w:t xml:space="preserve"> </w:t>
      </w:r>
    </w:p>
    <w:p w:rsidR="00A9387B" w:rsidRDefault="00A9387B" w:rsidP="00A9387B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A9387B">
        <w:rPr>
          <w:rFonts w:ascii="Azo Sans" w:hAnsi="Azo Sans" w:cs="Arial"/>
          <w:bCs/>
        </w:rPr>
        <w:t xml:space="preserve"> Secretario Técnico.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A9387B">
        <w:rPr>
          <w:rFonts w:ascii="Azo Sans" w:hAnsi="Azo Sans" w:cs="Arial"/>
          <w:bCs/>
        </w:rPr>
        <w:t>2012- 2014</w:t>
      </w:r>
    </w:p>
    <w:p w:rsidR="003065F7" w:rsidRPr="00A9387B" w:rsidRDefault="003065F7" w:rsidP="003065F7">
      <w:pPr>
        <w:spacing w:after="0" w:line="240" w:lineRule="auto"/>
        <w:ind w:left="-284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A9387B">
        <w:rPr>
          <w:rFonts w:ascii="Azo Sans" w:hAnsi="Azo Sans" w:cs="Arial"/>
          <w:b/>
        </w:rPr>
        <w:t xml:space="preserve"> </w:t>
      </w:r>
      <w:r w:rsidR="00A9387B" w:rsidRPr="00A9387B">
        <w:rPr>
          <w:rFonts w:ascii="Azo Sans" w:hAnsi="Azo Sans" w:cs="Arial"/>
        </w:rPr>
        <w:t>Comisión Estatal de Desarrollo de Suelo y Vivienda</w:t>
      </w:r>
      <w:r w:rsidR="00A9387B">
        <w:rPr>
          <w:rFonts w:ascii="Azo Sans" w:hAnsi="Azo Sans" w:cs="Arial"/>
        </w:rPr>
        <w:t>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4668D2" w:rsidRPr="004668D2">
        <w:rPr>
          <w:rFonts w:ascii="Azo Sans" w:hAnsi="Azo Sans" w:cs="Arial"/>
          <w:bCs/>
        </w:rPr>
        <w:t>Administrativo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5918FF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A9387B">
        <w:rPr>
          <w:rFonts w:ascii="Azo Sans" w:hAnsi="Azo Sans" w:cs="Arial"/>
          <w:bCs/>
        </w:rPr>
        <w:t xml:space="preserve"> Jefe de Departamen</w:t>
      </w:r>
      <w:r w:rsidR="005918FF">
        <w:rPr>
          <w:rFonts w:ascii="Azo Sans" w:hAnsi="Azo Sans" w:cs="Arial"/>
          <w:bCs/>
        </w:rPr>
        <w:t>to de Seguimiento y Control de Gestión.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Periodo:</w:t>
      </w:r>
      <w:r w:rsidR="00A9387B">
        <w:rPr>
          <w:rFonts w:ascii="Azo Sans" w:hAnsi="Azo Sans" w:cs="Arial"/>
          <w:b/>
          <w:bCs/>
        </w:rPr>
        <w:t xml:space="preserve"> </w:t>
      </w:r>
      <w:r w:rsidR="00A9387B" w:rsidRPr="00A9387B">
        <w:rPr>
          <w:rFonts w:ascii="Azo Sans" w:hAnsi="Azo Sans" w:cs="Arial"/>
          <w:bCs/>
        </w:rPr>
        <w:t>2011-2012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Institución:</w:t>
      </w:r>
      <w:r w:rsidR="00A9387B">
        <w:rPr>
          <w:rFonts w:ascii="Azo Sans" w:hAnsi="Azo Sans" w:cs="Arial"/>
          <w:b/>
          <w:bCs/>
        </w:rPr>
        <w:t xml:space="preserve"> </w:t>
      </w:r>
      <w:r w:rsidR="00A9387B">
        <w:rPr>
          <w:rFonts w:ascii="Azo Sans" w:hAnsi="Azo Sans" w:cs="Arial"/>
          <w:bCs/>
        </w:rPr>
        <w:t>Comisió</w:t>
      </w:r>
      <w:r w:rsidR="00A9387B" w:rsidRPr="00A9387B">
        <w:rPr>
          <w:rFonts w:ascii="Azo Sans" w:hAnsi="Azo Sans" w:cs="Arial"/>
          <w:bCs/>
        </w:rPr>
        <w:t>n Estatal de Desarrollo de Suelo y Vivienda</w:t>
      </w:r>
      <w:r w:rsidR="00A9387B">
        <w:rPr>
          <w:rFonts w:ascii="Azo Sans" w:hAnsi="Azo Sans" w:cs="Arial"/>
          <w:bCs/>
        </w:rPr>
        <w:t>.</w:t>
      </w:r>
    </w:p>
    <w:p w:rsidR="00E163C3" w:rsidRDefault="00E163C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4668D2">
        <w:rPr>
          <w:rFonts w:ascii="Azo Sans" w:hAnsi="Azo Sans" w:cs="Arial"/>
          <w:b/>
          <w:bCs/>
        </w:rPr>
        <w:t xml:space="preserve"> </w:t>
      </w:r>
      <w:r w:rsidR="004668D2" w:rsidRPr="004668D2">
        <w:rPr>
          <w:rFonts w:ascii="Azo Sans" w:hAnsi="Azo Sans" w:cs="Arial"/>
          <w:bCs/>
        </w:rPr>
        <w:t>Administrativo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8C8" w:rsidRDefault="00A918C8" w:rsidP="00BA2545">
      <w:pPr>
        <w:spacing w:after="0" w:line="240" w:lineRule="auto"/>
      </w:pPr>
      <w:r>
        <w:separator/>
      </w:r>
    </w:p>
  </w:endnote>
  <w:endnote w:type="continuationSeparator" w:id="0">
    <w:p w:rsidR="00A918C8" w:rsidRDefault="00A918C8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 wp14:anchorId="16CB3B05" wp14:editId="0DA3F0AF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8C8" w:rsidRDefault="00A918C8" w:rsidP="00BA2545">
      <w:pPr>
        <w:spacing w:after="0" w:line="240" w:lineRule="auto"/>
      </w:pPr>
      <w:r>
        <w:separator/>
      </w:r>
    </w:p>
  </w:footnote>
  <w:footnote w:type="continuationSeparator" w:id="0">
    <w:p w:rsidR="00A918C8" w:rsidRDefault="00A918C8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015D62">
    <w:pPr>
      <w:widowControl w:val="0"/>
      <w:tabs>
        <w:tab w:val="center" w:pos="4620"/>
        <w:tab w:val="center" w:pos="5041"/>
        <w:tab w:val="left" w:pos="8432"/>
        <w:tab w:val="right" w:pos="1008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403A4C21" wp14:editId="17875F10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03A4C21" id="Rectángulo 57" o:spid="_x0000_s1026" style="position:absolute;margin-left:439.35pt;margin-top:-2.2pt;width:70.85pt;height:85.05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3632" behindDoc="1" locked="0" layoutInCell="1" allowOverlap="1" wp14:anchorId="3F56B0D2" wp14:editId="7BCA311E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1" name="Imagen 1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015D62"/>
    <w:rsid w:val="001274DE"/>
    <w:rsid w:val="00142310"/>
    <w:rsid w:val="00171DE3"/>
    <w:rsid w:val="00215D7E"/>
    <w:rsid w:val="003065F7"/>
    <w:rsid w:val="0030742D"/>
    <w:rsid w:val="003641FE"/>
    <w:rsid w:val="003B5D87"/>
    <w:rsid w:val="00460D3C"/>
    <w:rsid w:val="004668D2"/>
    <w:rsid w:val="00492079"/>
    <w:rsid w:val="004C4537"/>
    <w:rsid w:val="004E7110"/>
    <w:rsid w:val="005522B2"/>
    <w:rsid w:val="005918FF"/>
    <w:rsid w:val="00592543"/>
    <w:rsid w:val="005B1DD3"/>
    <w:rsid w:val="005C4FF6"/>
    <w:rsid w:val="006024B9"/>
    <w:rsid w:val="00723C4F"/>
    <w:rsid w:val="0074676E"/>
    <w:rsid w:val="00782167"/>
    <w:rsid w:val="008517A3"/>
    <w:rsid w:val="008A3333"/>
    <w:rsid w:val="008F7E83"/>
    <w:rsid w:val="009253ED"/>
    <w:rsid w:val="0099070D"/>
    <w:rsid w:val="009B6C87"/>
    <w:rsid w:val="00A27FBB"/>
    <w:rsid w:val="00A918C8"/>
    <w:rsid w:val="00A9387B"/>
    <w:rsid w:val="00AA2B0C"/>
    <w:rsid w:val="00B3212B"/>
    <w:rsid w:val="00B612F4"/>
    <w:rsid w:val="00BA2545"/>
    <w:rsid w:val="00BA570D"/>
    <w:rsid w:val="00BC11FB"/>
    <w:rsid w:val="00D34D7C"/>
    <w:rsid w:val="00E163C3"/>
    <w:rsid w:val="00E42F3E"/>
    <w:rsid w:val="00F2249F"/>
    <w:rsid w:val="00FC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9DA1598-4AE6-497B-B5B0-D3552360E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ernz.tiberio@codesvi.gob.mx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E886D-BA37-4982-A98C-0D69DEF1A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OBDCME_U@hotmail.com</cp:lastModifiedBy>
  <cp:revision>3</cp:revision>
  <cp:lastPrinted>2016-10-12T14:55:00Z</cp:lastPrinted>
  <dcterms:created xsi:type="dcterms:W3CDTF">2017-05-19T21:10:00Z</dcterms:created>
  <dcterms:modified xsi:type="dcterms:W3CDTF">2017-05-20T17:19:00Z</dcterms:modified>
</cp:coreProperties>
</file>